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FD1ACB">
        <w:rPr>
          <w:rFonts w:ascii="Times New Roman" w:eastAsia="Times New Roman" w:hAnsi="Times New Roman" w:cs="Times New Roman"/>
          <w:b/>
          <w:color w:val="A43740"/>
          <w:sz w:val="40"/>
          <w:u w:val="single" w:color="A43740"/>
        </w:rPr>
        <w:t>1</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w:t>
      </w:r>
      <w:r w:rsidR="0094400C">
        <w:rPr>
          <w:rFonts w:ascii="Times New Roman" w:eastAsia="Times New Roman" w:hAnsi="Times New Roman" w:cs="Times New Roman"/>
          <w:b/>
          <w:sz w:val="40"/>
        </w:rPr>
        <w:t>74</w:t>
      </w:r>
      <w:r>
        <w:rPr>
          <w:rFonts w:ascii="Times New Roman" w:eastAsia="Times New Roman" w:hAnsi="Times New Roman" w:cs="Times New Roman"/>
          <w:b/>
          <w:sz w:val="40"/>
        </w:rPr>
        <w:t>-22</w:t>
      </w:r>
    </w:p>
    <w:p w:rsidR="00606762" w:rsidRDefault="0094400C" w:rsidP="00606762">
      <w:pPr>
        <w:pStyle w:val="Heading1"/>
      </w:pPr>
      <w:r>
        <w:t>Coding-Outpatient-Outsourcing</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Pr="00F142A1" w:rsidRDefault="0094400C" w:rsidP="00606762">
      <w:pPr>
        <w:spacing w:after="0"/>
        <w:jc w:val="center"/>
        <w:rPr>
          <w:color w:val="FF0000"/>
        </w:rPr>
      </w:pPr>
      <w:r w:rsidRPr="00F142A1">
        <w:rPr>
          <w:rFonts w:ascii="Times New Roman" w:eastAsia="Times New Roman" w:hAnsi="Times New Roman" w:cs="Times New Roman"/>
          <w:b/>
          <w:color w:val="FF0000"/>
          <w:sz w:val="36"/>
          <w:u w:val="single" w:color="000000"/>
        </w:rPr>
        <w:t xml:space="preserve">Revised </w:t>
      </w:r>
      <w:r w:rsidR="00606762" w:rsidRPr="00F142A1">
        <w:rPr>
          <w:rFonts w:ascii="Times New Roman" w:eastAsia="Times New Roman" w:hAnsi="Times New Roman" w:cs="Times New Roman"/>
          <w:b/>
          <w:color w:val="FF0000"/>
          <w:sz w:val="36"/>
          <w:u w:val="single" w:color="000000"/>
        </w:rPr>
        <w:t xml:space="preserve">Due Date: </w:t>
      </w:r>
      <w:r w:rsidR="004B732C">
        <w:rPr>
          <w:rFonts w:ascii="Times New Roman" w:eastAsia="Times New Roman" w:hAnsi="Times New Roman" w:cs="Times New Roman"/>
          <w:b/>
          <w:color w:val="FF0000"/>
          <w:sz w:val="36"/>
          <w:u w:val="single" w:color="000000"/>
        </w:rPr>
        <w:t>March 8</w:t>
      </w:r>
      <w:r w:rsidR="00606762" w:rsidRPr="00F142A1">
        <w:rPr>
          <w:rFonts w:ascii="Times New Roman" w:eastAsia="Times New Roman" w:hAnsi="Times New Roman" w:cs="Times New Roman"/>
          <w:b/>
          <w:color w:val="FF0000"/>
          <w:sz w:val="36"/>
          <w:u w:val="single" w:color="000000"/>
        </w:rPr>
        <w:t>, 202</w:t>
      </w:r>
      <w:r w:rsidRPr="00F142A1">
        <w:rPr>
          <w:rFonts w:ascii="Times New Roman" w:eastAsia="Times New Roman" w:hAnsi="Times New Roman" w:cs="Times New Roman"/>
          <w:b/>
          <w:color w:val="FF0000"/>
          <w:sz w:val="36"/>
          <w:u w:val="single" w:color="000000"/>
        </w:rPr>
        <w:t>3</w:t>
      </w:r>
      <w:r w:rsidR="00606762" w:rsidRPr="00F142A1">
        <w:rPr>
          <w:rFonts w:ascii="Times New Roman" w:eastAsia="Times New Roman" w:hAnsi="Times New Roman" w:cs="Times New Roman"/>
          <w:b/>
          <w:color w:val="FF0000"/>
          <w:sz w:val="36"/>
          <w:u w:val="single" w:color="000000"/>
        </w:rPr>
        <w:t xml:space="preserve">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94400C" w:rsidRDefault="0094400C">
      <w:r>
        <w:br w:type="page"/>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w:t>
      </w:r>
      <w:r w:rsidR="0094400C">
        <w:rPr>
          <w:rFonts w:ascii="Times New Roman" w:eastAsia="Times New Roman" w:hAnsi="Times New Roman" w:cs="Times New Roman"/>
          <w:b/>
          <w:sz w:val="32"/>
          <w:u w:val="single" w:color="000000"/>
        </w:rPr>
        <w:t>74</w:t>
      </w:r>
      <w:r>
        <w:rPr>
          <w:rFonts w:ascii="Times New Roman" w:eastAsia="Times New Roman" w:hAnsi="Times New Roman" w:cs="Times New Roman"/>
          <w:b/>
          <w:sz w:val="32"/>
          <w:u w:val="single" w:color="000000"/>
        </w:rPr>
        <w:t xml:space="preserve">-22 </w:t>
      </w:r>
      <w:r w:rsidR="002533AD">
        <w:rPr>
          <w:rFonts w:ascii="Times New Roman" w:eastAsia="Times New Roman" w:hAnsi="Times New Roman" w:cs="Times New Roman"/>
          <w:b/>
          <w:sz w:val="32"/>
          <w:u w:val="single" w:color="000000"/>
        </w:rPr>
        <w:t>Coding Outpatient Outsourcing</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FD1ACB">
        <w:rPr>
          <w:rFonts w:ascii="Times New Roman" w:eastAsia="Times New Roman" w:hAnsi="Times New Roman" w:cs="Times New Roman"/>
          <w:b/>
          <w:sz w:val="32"/>
          <w:u w:val="single" w:color="000000"/>
        </w:rPr>
        <w:t>1</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F142A1" w:rsidRDefault="00606762" w:rsidP="00606762">
      <w:pPr>
        <w:spacing w:after="5" w:line="248" w:lineRule="auto"/>
        <w:ind w:left="-5" w:hanging="10"/>
        <w:rPr>
          <w:rFonts w:asciiTheme="minorHAnsi" w:eastAsia="Times New Roman"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w:t>
      </w:r>
      <w:r w:rsidR="0094400C">
        <w:rPr>
          <w:rFonts w:asciiTheme="minorHAnsi" w:eastAsia="Times New Roman" w:hAnsiTheme="minorHAnsi" w:cstheme="minorHAnsi"/>
          <w:color w:val="auto"/>
        </w:rPr>
        <w:t>the revised DUE DATE</w:t>
      </w:r>
      <w:r w:rsidRPr="00980057">
        <w:rPr>
          <w:rFonts w:asciiTheme="minorHAnsi" w:eastAsia="Times New Roman" w:hAnsiTheme="minorHAnsi" w:cstheme="minorHAnsi"/>
          <w:color w:val="auto"/>
        </w:rPr>
        <w:t xml:space="preserve"> original RFP</w:t>
      </w:r>
      <w:r w:rsidR="00F142A1">
        <w:rPr>
          <w:rFonts w:asciiTheme="minorHAnsi" w:eastAsia="Times New Roman" w:hAnsiTheme="minorHAnsi" w:cstheme="minorHAnsi"/>
          <w:color w:val="auto"/>
        </w:rPr>
        <w:t xml:space="preserve">. The revised due date is </w:t>
      </w:r>
      <w:r w:rsidR="004B732C">
        <w:rPr>
          <w:rFonts w:asciiTheme="minorHAnsi" w:eastAsia="Times New Roman" w:hAnsiTheme="minorHAnsi" w:cstheme="minorHAnsi"/>
          <w:color w:val="auto"/>
        </w:rPr>
        <w:t>March 8</w:t>
      </w:r>
      <w:r w:rsidR="00F142A1">
        <w:rPr>
          <w:rFonts w:asciiTheme="minorHAnsi" w:eastAsia="Times New Roman" w:hAnsiTheme="minorHAnsi" w:cstheme="minorHAnsi"/>
          <w:color w:val="auto"/>
        </w:rPr>
        <w:t>, 2023, 2pm MST.</w:t>
      </w:r>
    </w:p>
    <w:p w:rsidR="00F142A1" w:rsidRDefault="00F142A1" w:rsidP="00606762">
      <w:pPr>
        <w:spacing w:after="5" w:line="248" w:lineRule="auto"/>
        <w:ind w:left="-5" w:hanging="10"/>
        <w:rPr>
          <w:rFonts w:asciiTheme="minorHAnsi" w:eastAsia="Times New Roman" w:hAnsiTheme="minorHAnsi" w:cstheme="minorHAnsi"/>
          <w:color w:val="auto"/>
        </w:rPr>
      </w:pP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All offerors are subject to the provisions of this addendum. </w:t>
      </w:r>
    </w:p>
    <w:p w:rsidR="00606762" w:rsidRPr="00D50CC1" w:rsidRDefault="00606762" w:rsidP="00D50CC1">
      <w:pPr>
        <w:pStyle w:val="IntenseQuote"/>
        <w:rPr>
          <w:b/>
          <w:color w:val="auto"/>
          <w:sz w:val="24"/>
          <w:szCs w:val="24"/>
        </w:rPr>
      </w:pPr>
      <w:bookmarkStart w:id="0" w:name="_GoBack"/>
      <w:bookmarkEnd w:id="0"/>
      <w:r>
        <w:br w:type="page"/>
      </w:r>
      <w:r w:rsidR="00FD1ACB" w:rsidRPr="00D50CC1">
        <w:rPr>
          <w:b/>
          <w:color w:val="auto"/>
          <w:sz w:val="24"/>
          <w:szCs w:val="24"/>
        </w:rPr>
        <w:lastRenderedPageBreak/>
        <w:t>This addendum to RFP 455-22 – Bad Debt Collections is issued to extend the due date of the Request for Proposal through May 2</w:t>
      </w:r>
      <w:r w:rsidR="0042659F">
        <w:rPr>
          <w:b/>
          <w:color w:val="auto"/>
          <w:sz w:val="24"/>
          <w:szCs w:val="24"/>
        </w:rPr>
        <w:t>7</w:t>
      </w:r>
      <w:r w:rsidR="00FD1ACB" w:rsidRPr="00D50CC1">
        <w:rPr>
          <w:b/>
          <w:color w:val="auto"/>
          <w:sz w:val="24"/>
          <w:szCs w:val="24"/>
        </w:rPr>
        <w:t>, 2022, 2:00 MST.</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This extension has been added to the original Request for Proposal Timeline due to the number of questions received on the initial posting. Questions were accepted addressing this Request for Proposal if received by COB April 7, 2022.</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 xml:space="preserve">Two </w:t>
      </w:r>
      <w:r w:rsidR="00B20C0E" w:rsidRPr="00D50CC1">
        <w:rPr>
          <w:rFonts w:asciiTheme="minorHAnsi" w:hAnsiTheme="minorHAnsi" w:cstheme="minorHAnsi"/>
          <w:color w:val="auto"/>
          <w:sz w:val="24"/>
          <w:szCs w:val="24"/>
        </w:rPr>
        <w:t xml:space="preserve">(2) </w:t>
      </w:r>
      <w:r w:rsidRPr="00D50CC1">
        <w:rPr>
          <w:rFonts w:asciiTheme="minorHAnsi" w:hAnsiTheme="minorHAnsi" w:cstheme="minorHAnsi"/>
          <w:color w:val="auto"/>
          <w:sz w:val="24"/>
          <w:szCs w:val="24"/>
        </w:rPr>
        <w:t>additional addenda will be issued to address the questions</w:t>
      </w:r>
      <w:r w:rsidR="00B20C0E" w:rsidRPr="00D50CC1">
        <w:rPr>
          <w:rFonts w:asciiTheme="minorHAnsi" w:hAnsiTheme="minorHAnsi" w:cstheme="minorHAnsi"/>
          <w:color w:val="auto"/>
          <w:sz w:val="24"/>
          <w:szCs w:val="24"/>
        </w:rPr>
        <w:t xml:space="preserve"> received</w:t>
      </w:r>
      <w:r w:rsidRPr="00D50CC1">
        <w:rPr>
          <w:rFonts w:asciiTheme="minorHAnsi" w:hAnsiTheme="minorHAnsi" w:cstheme="minorHAnsi"/>
          <w:color w:val="auto"/>
          <w:sz w:val="24"/>
          <w:szCs w:val="24"/>
        </w:rPr>
        <w:t>:</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Addendum #2: This addendum will address the RFP formatting questions received from vendors.  Addendum #2 will be issued by April 22, 2022.</w:t>
      </w:r>
    </w:p>
    <w:p w:rsidR="00FD1ACB" w:rsidRPr="00D50CC1" w:rsidRDefault="00FD1ACB" w:rsidP="00606762">
      <w:pPr>
        <w:rPr>
          <w:rFonts w:asciiTheme="minorHAnsi" w:hAnsiTheme="minorHAnsi" w:cstheme="minorHAnsi"/>
          <w:color w:val="auto"/>
          <w:sz w:val="24"/>
          <w:szCs w:val="24"/>
        </w:rPr>
      </w:pPr>
      <w:r w:rsidRPr="00D50CC1">
        <w:rPr>
          <w:rFonts w:asciiTheme="minorHAnsi" w:hAnsiTheme="minorHAnsi" w:cstheme="minorHAnsi"/>
          <w:color w:val="auto"/>
          <w:sz w:val="24"/>
          <w:szCs w:val="24"/>
        </w:rPr>
        <w:t>Addendum #3: This addendum will address the Technical SOW questions received from vendors.  Addendum #3 will be issued by April 29, 2022.</w:t>
      </w:r>
    </w:p>
    <w:p w:rsidR="00FD1ACB" w:rsidRPr="00D50CC1" w:rsidRDefault="00FD1AC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4B732C"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sectPr w:rsidR="00FD1ACB" w:rsidRPr="00D5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F69DC"/>
    <w:rsid w:val="002533AD"/>
    <w:rsid w:val="0042659F"/>
    <w:rsid w:val="004B732C"/>
    <w:rsid w:val="00546C7B"/>
    <w:rsid w:val="00606762"/>
    <w:rsid w:val="006E5DC4"/>
    <w:rsid w:val="0094400C"/>
    <w:rsid w:val="00B20C0E"/>
    <w:rsid w:val="00D50CC1"/>
    <w:rsid w:val="00F142A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A42B"/>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3</cp:revision>
  <dcterms:created xsi:type="dcterms:W3CDTF">2023-02-15T22:29:00Z</dcterms:created>
  <dcterms:modified xsi:type="dcterms:W3CDTF">2023-02-15T22:31:00Z</dcterms:modified>
</cp:coreProperties>
</file>