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762" w:rsidRDefault="00606762" w:rsidP="00606762">
      <w:pPr>
        <w:spacing w:after="319" w:line="222" w:lineRule="auto"/>
        <w:ind w:left="1836" w:right="1697"/>
        <w:jc w:val="center"/>
      </w:pPr>
      <w:r>
        <w:rPr>
          <w:rFonts w:ascii="Georgia" w:eastAsia="Georgia" w:hAnsi="Georgia" w:cs="Georgia"/>
          <w:b/>
          <w:color w:val="285B6E"/>
          <w:sz w:val="52"/>
        </w:rPr>
        <w:t xml:space="preserve">University of New Mexico Hospitals </w:t>
      </w:r>
    </w:p>
    <w:p w:rsidR="00606762" w:rsidRDefault="00606762" w:rsidP="00606762">
      <w:pPr>
        <w:spacing w:after="0"/>
        <w:jc w:val="center"/>
      </w:pPr>
      <w:r>
        <w:rPr>
          <w:rFonts w:ascii="Times New Roman" w:eastAsia="Times New Roman" w:hAnsi="Times New Roman" w:cs="Times New Roman"/>
          <w:sz w:val="44"/>
        </w:rPr>
        <w:t>Request for Proposals</w:t>
      </w:r>
    </w:p>
    <w:p w:rsidR="00606762" w:rsidRDefault="00606762" w:rsidP="00606762">
      <w:pPr>
        <w:spacing w:after="353"/>
        <w:ind w:left="7"/>
        <w:jc w:val="center"/>
      </w:pPr>
      <w:r>
        <w:rPr>
          <w:rFonts w:ascii="Times New Roman" w:eastAsia="Times New Roman" w:hAnsi="Times New Roman" w:cs="Times New Roman"/>
          <w:b/>
          <w:color w:val="A43740"/>
          <w:sz w:val="40"/>
          <w:u w:val="single" w:color="A43740"/>
        </w:rPr>
        <w:t xml:space="preserve">Addendum No. </w:t>
      </w:r>
      <w:r w:rsidR="00FD1ACB">
        <w:rPr>
          <w:rFonts w:ascii="Times New Roman" w:eastAsia="Times New Roman" w:hAnsi="Times New Roman" w:cs="Times New Roman"/>
          <w:b/>
          <w:color w:val="A43740"/>
          <w:sz w:val="40"/>
          <w:u w:val="single" w:color="A43740"/>
        </w:rPr>
        <w:t>1</w:t>
      </w:r>
    </w:p>
    <w:p w:rsidR="00606762" w:rsidRDefault="00606762" w:rsidP="00606762">
      <w:pPr>
        <w:spacing w:after="0"/>
        <w:ind w:left="9"/>
        <w:jc w:val="center"/>
      </w:pPr>
      <w:r>
        <w:rPr>
          <w:rFonts w:ascii="Times New Roman" w:eastAsia="Times New Roman" w:hAnsi="Times New Roman" w:cs="Times New Roman"/>
          <w:b/>
          <w:sz w:val="40"/>
        </w:rPr>
        <w:t>Project Number:</w:t>
      </w:r>
    </w:p>
    <w:p w:rsidR="00606762" w:rsidRDefault="00606762" w:rsidP="00606762">
      <w:pPr>
        <w:spacing w:after="360"/>
        <w:jc w:val="center"/>
      </w:pPr>
      <w:r>
        <w:rPr>
          <w:rFonts w:ascii="Times New Roman" w:eastAsia="Times New Roman" w:hAnsi="Times New Roman" w:cs="Times New Roman"/>
          <w:b/>
          <w:sz w:val="40"/>
        </w:rPr>
        <w:t>RFP 4</w:t>
      </w:r>
      <w:r w:rsidR="008A531C">
        <w:rPr>
          <w:rFonts w:ascii="Times New Roman" w:eastAsia="Times New Roman" w:hAnsi="Times New Roman" w:cs="Times New Roman"/>
          <w:b/>
          <w:sz w:val="40"/>
        </w:rPr>
        <w:t>68</w:t>
      </w:r>
      <w:r>
        <w:rPr>
          <w:rFonts w:ascii="Times New Roman" w:eastAsia="Times New Roman" w:hAnsi="Times New Roman" w:cs="Times New Roman"/>
          <w:b/>
          <w:sz w:val="40"/>
        </w:rPr>
        <w:t>-22</w:t>
      </w:r>
    </w:p>
    <w:p w:rsidR="00606762" w:rsidRDefault="008A531C" w:rsidP="00606762">
      <w:pPr>
        <w:pStyle w:val="Heading1"/>
      </w:pPr>
      <w:r>
        <w:t>Ophthalmology EMR/PACS</w:t>
      </w:r>
    </w:p>
    <w:p w:rsidR="00606762" w:rsidRDefault="00606762" w:rsidP="00606762">
      <w:pPr>
        <w:spacing w:after="0"/>
        <w:ind w:left="2250" w:right="4124"/>
        <w:jc w:val="center"/>
      </w:pPr>
      <w:r>
        <w:rPr>
          <w:noProof/>
        </w:rPr>
        <w:drawing>
          <wp:inline distT="0" distB="0" distL="0" distR="0" wp14:anchorId="62F74C46" wp14:editId="4436094C">
            <wp:extent cx="2981325" cy="11811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5"/>
                    <a:stretch>
                      <a:fillRect/>
                    </a:stretch>
                  </pic:blipFill>
                  <pic:spPr>
                    <a:xfrm>
                      <a:off x="0" y="0"/>
                      <a:ext cx="2981325" cy="1181100"/>
                    </a:xfrm>
                    <a:prstGeom prst="rect">
                      <a:avLst/>
                    </a:prstGeom>
                  </pic:spPr>
                </pic:pic>
              </a:graphicData>
            </a:graphic>
          </wp:inline>
        </w:drawing>
      </w:r>
    </w:p>
    <w:p w:rsidR="00606762" w:rsidRDefault="00606762" w:rsidP="00606762">
      <w:pPr>
        <w:spacing w:after="152"/>
        <w:ind w:left="6481"/>
      </w:pPr>
      <w:r>
        <w:t xml:space="preserve"> </w:t>
      </w:r>
      <w:r>
        <w:tab/>
        <w:t xml:space="preserve"> </w:t>
      </w:r>
    </w:p>
    <w:p w:rsidR="00606762" w:rsidRDefault="008A531C" w:rsidP="00606762">
      <w:pPr>
        <w:spacing w:after="0"/>
        <w:jc w:val="center"/>
      </w:pPr>
      <w:r>
        <w:rPr>
          <w:rFonts w:ascii="Times New Roman" w:eastAsia="Times New Roman" w:hAnsi="Times New Roman" w:cs="Times New Roman"/>
          <w:b/>
          <w:sz w:val="36"/>
          <w:u w:val="single" w:color="000000"/>
        </w:rPr>
        <w:t xml:space="preserve">Revised </w:t>
      </w:r>
      <w:r w:rsidR="00606762">
        <w:rPr>
          <w:rFonts w:ascii="Times New Roman" w:eastAsia="Times New Roman" w:hAnsi="Times New Roman" w:cs="Times New Roman"/>
          <w:b/>
          <w:sz w:val="36"/>
          <w:u w:val="single" w:color="000000"/>
        </w:rPr>
        <w:t xml:space="preserve">Due Date: </w:t>
      </w:r>
      <w:r>
        <w:rPr>
          <w:rFonts w:ascii="Times New Roman" w:eastAsia="Times New Roman" w:hAnsi="Times New Roman" w:cs="Times New Roman"/>
          <w:b/>
          <w:sz w:val="36"/>
          <w:u w:val="single" w:color="000000"/>
        </w:rPr>
        <w:t>September 26, 2022,</w:t>
      </w:r>
      <w:r w:rsidR="00606762">
        <w:rPr>
          <w:rFonts w:ascii="Times New Roman" w:eastAsia="Times New Roman" w:hAnsi="Times New Roman" w:cs="Times New Roman"/>
          <w:b/>
          <w:sz w:val="36"/>
          <w:u w:val="single" w:color="000000"/>
        </w:rPr>
        <w:t xml:space="preserve"> 2:00 p.m. MST</w:t>
      </w:r>
    </w:p>
    <w:p w:rsidR="00606762" w:rsidRDefault="00606762" w:rsidP="00606762">
      <w:pPr>
        <w:spacing w:after="0"/>
        <w:ind w:left="2250" w:right="2492"/>
        <w:jc w:val="center"/>
      </w:pPr>
      <w:r>
        <w:rPr>
          <w:rFonts w:ascii="Times New Roman" w:eastAsia="Times New Roman" w:hAnsi="Times New Roman" w:cs="Times New Roman"/>
          <w:sz w:val="32"/>
          <w:u w:val="single" w:color="000000"/>
        </w:rPr>
        <w:t>The time and date proposals are due shall be strictly observed.</w:t>
      </w:r>
    </w:p>
    <w:p w:rsidR="00606762" w:rsidRDefault="00606762" w:rsidP="00606762">
      <w:pPr>
        <w:spacing w:after="0"/>
        <w:jc w:val="center"/>
      </w:pPr>
    </w:p>
    <w:p w:rsidR="00606762" w:rsidRDefault="00606762" w:rsidP="00606762">
      <w:pPr>
        <w:spacing w:after="0"/>
        <w:ind w:hanging="10"/>
        <w:jc w:val="center"/>
      </w:pPr>
      <w:r>
        <w:rPr>
          <w:rFonts w:ascii="Times New Roman" w:eastAsia="Times New Roman" w:hAnsi="Times New Roman" w:cs="Times New Roman"/>
          <w:b/>
          <w:sz w:val="32"/>
          <w:u w:val="single" w:color="000000"/>
        </w:rPr>
        <w:t>RFP 45</w:t>
      </w:r>
      <w:r w:rsidR="00820777">
        <w:rPr>
          <w:rFonts w:ascii="Times New Roman" w:eastAsia="Times New Roman" w:hAnsi="Times New Roman" w:cs="Times New Roman"/>
          <w:b/>
          <w:sz w:val="32"/>
          <w:u w:val="single" w:color="000000"/>
        </w:rPr>
        <w:t>6</w:t>
      </w:r>
      <w:r>
        <w:rPr>
          <w:rFonts w:ascii="Times New Roman" w:eastAsia="Times New Roman" w:hAnsi="Times New Roman" w:cs="Times New Roman"/>
          <w:b/>
          <w:sz w:val="32"/>
          <w:u w:val="single" w:color="000000"/>
        </w:rPr>
        <w:t xml:space="preserve">-22 </w:t>
      </w:r>
      <w:r w:rsidR="00820777">
        <w:rPr>
          <w:rFonts w:ascii="Times New Roman" w:eastAsia="Times New Roman" w:hAnsi="Times New Roman" w:cs="Times New Roman"/>
          <w:b/>
          <w:sz w:val="32"/>
          <w:u w:val="single" w:color="000000"/>
        </w:rPr>
        <w:t>Extended Business Office</w:t>
      </w:r>
    </w:p>
    <w:p w:rsidR="00606762" w:rsidRDefault="00606762" w:rsidP="00606762">
      <w:pPr>
        <w:spacing w:after="0"/>
        <w:ind w:right="2" w:hanging="10"/>
        <w:jc w:val="center"/>
      </w:pPr>
      <w:r>
        <w:rPr>
          <w:rFonts w:ascii="Times New Roman" w:eastAsia="Times New Roman" w:hAnsi="Times New Roman" w:cs="Times New Roman"/>
          <w:b/>
          <w:sz w:val="32"/>
          <w:u w:val="single" w:color="000000"/>
        </w:rPr>
        <w:t xml:space="preserve">ADDENDUM NO. </w:t>
      </w:r>
      <w:r w:rsidR="00FD1ACB">
        <w:rPr>
          <w:rFonts w:ascii="Times New Roman" w:eastAsia="Times New Roman" w:hAnsi="Times New Roman" w:cs="Times New Roman"/>
          <w:b/>
          <w:sz w:val="32"/>
          <w:u w:val="single" w:color="000000"/>
        </w:rPr>
        <w:t>1</w:t>
      </w:r>
    </w:p>
    <w:p w:rsidR="00606762" w:rsidRDefault="00606762" w:rsidP="00606762">
      <w:pPr>
        <w:spacing w:after="5"/>
        <w:ind w:right="5" w:hanging="10"/>
        <w:jc w:val="center"/>
      </w:pPr>
      <w:r>
        <w:rPr>
          <w:rFonts w:ascii="Times New Roman" w:eastAsia="Times New Roman" w:hAnsi="Times New Roman" w:cs="Times New Roman"/>
          <w:b/>
          <w:sz w:val="28"/>
        </w:rPr>
        <w:t>THE UNIVERSITY OF NEW MEXICO</w:t>
      </w:r>
    </w:p>
    <w:p w:rsidR="00606762" w:rsidRDefault="00606762" w:rsidP="00606762">
      <w:pPr>
        <w:spacing w:after="5"/>
        <w:ind w:hanging="10"/>
        <w:jc w:val="center"/>
      </w:pPr>
      <w:r>
        <w:rPr>
          <w:rFonts w:ascii="Times New Roman" w:eastAsia="Times New Roman" w:hAnsi="Times New Roman" w:cs="Times New Roman"/>
          <w:b/>
          <w:sz w:val="28"/>
        </w:rPr>
        <w:t>HOSPITALS</w:t>
      </w:r>
    </w:p>
    <w:p w:rsidR="00606762" w:rsidRDefault="00606762" w:rsidP="00606762">
      <w:pPr>
        <w:spacing w:after="5"/>
        <w:ind w:right="6" w:hanging="10"/>
        <w:jc w:val="center"/>
      </w:pPr>
      <w:r>
        <w:rPr>
          <w:rFonts w:ascii="Times New Roman" w:eastAsia="Times New Roman" w:hAnsi="Times New Roman" w:cs="Times New Roman"/>
          <w:b/>
          <w:sz w:val="28"/>
        </w:rPr>
        <w:t>Purchasing Department</w:t>
      </w:r>
    </w:p>
    <w:p w:rsidR="00606762" w:rsidRDefault="00606762" w:rsidP="00606762">
      <w:pPr>
        <w:spacing w:after="0"/>
      </w:pPr>
      <w:r>
        <w:rPr>
          <w:rFonts w:ascii="Times New Roman" w:eastAsia="Times New Roman" w:hAnsi="Times New Roman" w:cs="Times New Roman"/>
          <w:sz w:val="24"/>
        </w:rPr>
        <w:t xml:space="preserve"> </w:t>
      </w:r>
    </w:p>
    <w:p w:rsidR="00606762" w:rsidRPr="00980057" w:rsidRDefault="00606762" w:rsidP="00606762">
      <w:pPr>
        <w:spacing w:after="5" w:line="248" w:lineRule="auto"/>
        <w:ind w:left="-5" w:hanging="10"/>
        <w:rPr>
          <w:rFonts w:asciiTheme="minorHAnsi" w:hAnsiTheme="minorHAnsi" w:cstheme="minorHAnsi"/>
          <w:color w:val="auto"/>
        </w:rPr>
      </w:pPr>
      <w:r w:rsidRPr="00980057">
        <w:rPr>
          <w:rFonts w:asciiTheme="minorHAnsi" w:eastAsia="Times New Roman" w:hAnsiTheme="minorHAnsi" w:cstheme="minorHAnsi"/>
          <w:color w:val="auto"/>
        </w:rPr>
        <w:t xml:space="preserve">The purpose of this Addendum is to notify all potential respondents of any changes to the original RFP and to answer questions regarding the RFP.  The answers provided in this Addendum hereby amend and/or modify the original RFP Document and Specifications.  All offerors are subject to the provisions of this addendum. </w:t>
      </w:r>
    </w:p>
    <w:p w:rsidR="00606762" w:rsidRPr="00D50CC1" w:rsidRDefault="00606762" w:rsidP="008A531C">
      <w:pPr>
        <w:pStyle w:val="IntenseQuote"/>
        <w:rPr>
          <w:b/>
          <w:color w:val="auto"/>
          <w:sz w:val="24"/>
          <w:szCs w:val="24"/>
        </w:rPr>
      </w:pPr>
      <w:r>
        <w:br w:type="page"/>
      </w:r>
      <w:r w:rsidR="00FD1ACB" w:rsidRPr="00D50CC1">
        <w:rPr>
          <w:b/>
          <w:color w:val="auto"/>
          <w:sz w:val="24"/>
          <w:szCs w:val="24"/>
        </w:rPr>
        <w:lastRenderedPageBreak/>
        <w:t>This addendum to RFP 45</w:t>
      </w:r>
      <w:r w:rsidR="00820777">
        <w:rPr>
          <w:b/>
          <w:color w:val="auto"/>
          <w:sz w:val="24"/>
          <w:szCs w:val="24"/>
        </w:rPr>
        <w:t>6</w:t>
      </w:r>
      <w:r w:rsidR="00FD1ACB" w:rsidRPr="00D50CC1">
        <w:rPr>
          <w:b/>
          <w:color w:val="auto"/>
          <w:sz w:val="24"/>
          <w:szCs w:val="24"/>
        </w:rPr>
        <w:t xml:space="preserve">-22 – </w:t>
      </w:r>
      <w:r w:rsidR="00820777">
        <w:rPr>
          <w:b/>
          <w:color w:val="auto"/>
          <w:sz w:val="24"/>
          <w:szCs w:val="24"/>
        </w:rPr>
        <w:t>Extended Business Office</w:t>
      </w:r>
      <w:r w:rsidR="00FD1ACB" w:rsidRPr="00D50CC1">
        <w:rPr>
          <w:b/>
          <w:color w:val="auto"/>
          <w:sz w:val="24"/>
          <w:szCs w:val="24"/>
        </w:rPr>
        <w:t xml:space="preserve"> is issued to extend the due date of the Request for Proposal through </w:t>
      </w:r>
      <w:r w:rsidR="008A531C">
        <w:rPr>
          <w:b/>
          <w:color w:val="auto"/>
          <w:sz w:val="24"/>
          <w:szCs w:val="24"/>
        </w:rPr>
        <w:br/>
        <w:t xml:space="preserve">September 26, 2022, </w:t>
      </w:r>
      <w:bookmarkStart w:id="0" w:name="_GoBack"/>
      <w:bookmarkEnd w:id="0"/>
      <w:r w:rsidR="00FD1ACB" w:rsidRPr="00D50CC1">
        <w:rPr>
          <w:b/>
          <w:color w:val="auto"/>
          <w:sz w:val="24"/>
          <w:szCs w:val="24"/>
        </w:rPr>
        <w:t>2:00 MST.</w:t>
      </w:r>
    </w:p>
    <w:p w:rsidR="00FD1ACB" w:rsidRPr="00D50CC1" w:rsidRDefault="00FD1ACB" w:rsidP="00606762">
      <w:pPr>
        <w:rPr>
          <w:rFonts w:asciiTheme="minorHAnsi" w:hAnsiTheme="minorHAnsi" w:cstheme="minorHAnsi"/>
          <w:color w:val="auto"/>
          <w:sz w:val="24"/>
          <w:szCs w:val="24"/>
        </w:rPr>
      </w:pPr>
    </w:p>
    <w:p w:rsidR="00FD1ACB" w:rsidRPr="00D50CC1" w:rsidRDefault="00FD1ACB" w:rsidP="00FD1ACB">
      <w:pPr>
        <w:jc w:val="center"/>
        <w:rPr>
          <w:rFonts w:asciiTheme="minorHAnsi" w:hAnsiTheme="minorHAnsi" w:cstheme="minorHAnsi"/>
          <w:color w:val="auto"/>
          <w:sz w:val="24"/>
          <w:szCs w:val="24"/>
        </w:rPr>
      </w:pPr>
      <w:r w:rsidRPr="00D50CC1">
        <w:rPr>
          <w:rFonts w:asciiTheme="minorHAnsi" w:hAnsiTheme="minorHAnsi" w:cstheme="minorHAnsi"/>
          <w:color w:val="auto"/>
          <w:sz w:val="24"/>
          <w:szCs w:val="24"/>
        </w:rPr>
        <w:t>Questions regarding the above information are to be submitted to:</w:t>
      </w:r>
    </w:p>
    <w:p w:rsidR="00FD1ACB" w:rsidRPr="00D50CC1" w:rsidRDefault="00FD1ACB" w:rsidP="00FD1ACB">
      <w:pPr>
        <w:pStyle w:val="IntenseQuote"/>
        <w:spacing w:before="0" w:after="0"/>
        <w:rPr>
          <w:rStyle w:val="SubtleEmphasis"/>
          <w:i/>
          <w:iCs/>
          <w:color w:val="auto"/>
          <w:sz w:val="24"/>
          <w:szCs w:val="24"/>
        </w:rPr>
      </w:pPr>
      <w:r w:rsidRPr="00D50CC1">
        <w:rPr>
          <w:rStyle w:val="SubtleEmphasis"/>
          <w:i/>
          <w:iCs/>
          <w:color w:val="auto"/>
          <w:sz w:val="24"/>
          <w:szCs w:val="24"/>
        </w:rPr>
        <w:t>Kari Generous</w:t>
      </w:r>
    </w:p>
    <w:p w:rsidR="00FD1ACB" w:rsidRPr="00D50CC1" w:rsidRDefault="00FD1ACB" w:rsidP="00FD1ACB">
      <w:pPr>
        <w:pStyle w:val="IntenseQuote"/>
        <w:spacing w:before="0" w:after="0"/>
        <w:rPr>
          <w:rStyle w:val="SubtleEmphasis"/>
          <w:i/>
          <w:iCs/>
          <w:color w:val="auto"/>
          <w:sz w:val="24"/>
          <w:szCs w:val="24"/>
        </w:rPr>
      </w:pPr>
      <w:r w:rsidRPr="00D50CC1">
        <w:rPr>
          <w:rStyle w:val="SubtleEmphasis"/>
          <w:i/>
          <w:iCs/>
          <w:color w:val="auto"/>
          <w:sz w:val="24"/>
          <w:szCs w:val="24"/>
        </w:rPr>
        <w:t>Procurement Specialist, UNM Hospitals</w:t>
      </w:r>
    </w:p>
    <w:p w:rsidR="00FD1ACB" w:rsidRPr="00D50CC1" w:rsidRDefault="008A531C" w:rsidP="00FD1ACB">
      <w:pPr>
        <w:pStyle w:val="IntenseQuote"/>
        <w:spacing w:before="0" w:after="0"/>
        <w:rPr>
          <w:rStyle w:val="SubtleEmphasis"/>
          <w:i/>
          <w:iCs/>
          <w:color w:val="auto"/>
          <w:sz w:val="24"/>
          <w:szCs w:val="24"/>
        </w:rPr>
      </w:pPr>
      <w:hyperlink r:id="rId6" w:history="1">
        <w:r w:rsidR="00FD1ACB" w:rsidRPr="00D50CC1">
          <w:rPr>
            <w:rStyle w:val="SubtleEmphasis"/>
            <w:i/>
            <w:iCs/>
            <w:color w:val="auto"/>
            <w:sz w:val="24"/>
            <w:szCs w:val="24"/>
          </w:rPr>
          <w:t>kgenerous@salud.unm.edu</w:t>
        </w:r>
      </w:hyperlink>
    </w:p>
    <w:p w:rsidR="00FD1ACB" w:rsidRPr="00D50CC1" w:rsidRDefault="00FD1ACB" w:rsidP="00FD1ACB">
      <w:pPr>
        <w:pStyle w:val="IntenseQuote"/>
        <w:spacing w:before="0" w:after="0"/>
        <w:rPr>
          <w:rStyle w:val="SubtleEmphasis"/>
          <w:i/>
          <w:iCs/>
          <w:color w:val="auto"/>
          <w:sz w:val="24"/>
          <w:szCs w:val="24"/>
        </w:rPr>
      </w:pPr>
      <w:r w:rsidRPr="00D50CC1">
        <w:rPr>
          <w:rStyle w:val="SubtleEmphasis"/>
          <w:i/>
          <w:iCs/>
          <w:color w:val="auto"/>
          <w:sz w:val="24"/>
          <w:szCs w:val="24"/>
        </w:rPr>
        <w:t>505-508-8646</w:t>
      </w:r>
    </w:p>
    <w:sectPr w:rsidR="00FD1ACB" w:rsidRPr="00D50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7569"/>
    <w:multiLevelType w:val="hybridMultilevel"/>
    <w:tmpl w:val="2AA8B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62"/>
    <w:rsid w:val="001F69DC"/>
    <w:rsid w:val="0042659F"/>
    <w:rsid w:val="00546C7B"/>
    <w:rsid w:val="00606762"/>
    <w:rsid w:val="006E5DC4"/>
    <w:rsid w:val="00820777"/>
    <w:rsid w:val="008A531C"/>
    <w:rsid w:val="00B20C0E"/>
    <w:rsid w:val="00D50CC1"/>
    <w:rsid w:val="00FD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E55C"/>
  <w15:chartTrackingRefBased/>
  <w15:docId w15:val="{12EFE9FC-FC34-4B01-BBDE-3208F8BE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762"/>
    <w:rPr>
      <w:rFonts w:ascii="Calibri" w:eastAsia="Calibri" w:hAnsi="Calibri" w:cs="Calibri"/>
      <w:color w:val="000000"/>
    </w:rPr>
  </w:style>
  <w:style w:type="paragraph" w:styleId="Heading1">
    <w:name w:val="heading 1"/>
    <w:next w:val="Normal"/>
    <w:link w:val="Heading1Char"/>
    <w:uiPriority w:val="9"/>
    <w:qFormat/>
    <w:rsid w:val="00606762"/>
    <w:pPr>
      <w:keepNext/>
      <w:keepLines/>
      <w:spacing w:after="485"/>
      <w:ind w:left="197"/>
      <w:jc w:val="center"/>
      <w:outlineLvl w:val="0"/>
    </w:pPr>
    <w:rPr>
      <w:rFonts w:ascii="Bookman Old Style" w:eastAsia="Bookman Old Style" w:hAnsi="Bookman Old Style" w:cs="Bookman Old Style"/>
      <w:b/>
      <w: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762"/>
    <w:rPr>
      <w:rFonts w:ascii="Bookman Old Style" w:eastAsia="Bookman Old Style" w:hAnsi="Bookman Old Style" w:cs="Bookman Old Style"/>
      <w:b/>
      <w:i/>
      <w:color w:val="000000"/>
      <w:sz w:val="56"/>
    </w:rPr>
  </w:style>
  <w:style w:type="paragraph" w:styleId="ListParagraph">
    <w:name w:val="List Paragraph"/>
    <w:basedOn w:val="Normal"/>
    <w:uiPriority w:val="34"/>
    <w:qFormat/>
    <w:rsid w:val="00606762"/>
    <w:pPr>
      <w:ind w:left="720"/>
      <w:contextualSpacing/>
    </w:pPr>
  </w:style>
  <w:style w:type="character" w:styleId="Hyperlink">
    <w:name w:val="Hyperlink"/>
    <w:basedOn w:val="DefaultParagraphFont"/>
    <w:uiPriority w:val="99"/>
    <w:unhideWhenUsed/>
    <w:rsid w:val="00FD1ACB"/>
    <w:rPr>
      <w:color w:val="0563C1" w:themeColor="hyperlink"/>
      <w:u w:val="single"/>
    </w:rPr>
  </w:style>
  <w:style w:type="character" w:styleId="UnresolvedMention">
    <w:name w:val="Unresolved Mention"/>
    <w:basedOn w:val="DefaultParagraphFont"/>
    <w:uiPriority w:val="99"/>
    <w:semiHidden/>
    <w:unhideWhenUsed/>
    <w:rsid w:val="00FD1ACB"/>
    <w:rPr>
      <w:color w:val="605E5C"/>
      <w:shd w:val="clear" w:color="auto" w:fill="E1DFDD"/>
    </w:rPr>
  </w:style>
  <w:style w:type="character" w:styleId="Emphasis">
    <w:name w:val="Emphasis"/>
    <w:basedOn w:val="DefaultParagraphFont"/>
    <w:uiPriority w:val="20"/>
    <w:qFormat/>
    <w:rsid w:val="00FD1ACB"/>
    <w:rPr>
      <w:i/>
      <w:iCs/>
    </w:rPr>
  </w:style>
  <w:style w:type="character" w:styleId="SubtleEmphasis">
    <w:name w:val="Subtle Emphasis"/>
    <w:basedOn w:val="DefaultParagraphFont"/>
    <w:uiPriority w:val="19"/>
    <w:qFormat/>
    <w:rsid w:val="00FD1ACB"/>
    <w:rPr>
      <w:i/>
      <w:iCs/>
      <w:color w:val="404040" w:themeColor="text1" w:themeTint="BF"/>
    </w:rPr>
  </w:style>
  <w:style w:type="paragraph" w:styleId="IntenseQuote">
    <w:name w:val="Intense Quote"/>
    <w:basedOn w:val="Normal"/>
    <w:next w:val="Normal"/>
    <w:link w:val="IntenseQuoteChar"/>
    <w:uiPriority w:val="30"/>
    <w:qFormat/>
    <w:rsid w:val="00FD1A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D1ACB"/>
    <w:rPr>
      <w:rFonts w:ascii="Calibri" w:eastAsia="Calibri" w:hAnsi="Calibri" w:cs="Calibr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enerous@salud.unm.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New Mexico Health Sciences Center</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 Generous</dc:creator>
  <cp:keywords/>
  <dc:description/>
  <cp:lastModifiedBy>Kari A Generous</cp:lastModifiedBy>
  <cp:revision>2</cp:revision>
  <dcterms:created xsi:type="dcterms:W3CDTF">2022-09-15T19:09:00Z</dcterms:created>
  <dcterms:modified xsi:type="dcterms:W3CDTF">2022-09-15T19:09:00Z</dcterms:modified>
</cp:coreProperties>
</file>